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75" w:rsidRDefault="00282275" w:rsidP="002822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2275" w:rsidRDefault="00282275" w:rsidP="002822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2275" w:rsidRDefault="00282275" w:rsidP="00282275">
      <w:pPr>
        <w:jc w:val="center"/>
        <w:rPr>
          <w:rFonts w:ascii="Times New Roman" w:hAnsi="Times New Roman"/>
          <w:b/>
          <w:sz w:val="72"/>
          <w:szCs w:val="72"/>
        </w:rPr>
      </w:pPr>
    </w:p>
    <w:p w:rsidR="00282275" w:rsidRDefault="00282275" w:rsidP="00282275">
      <w:pPr>
        <w:jc w:val="center"/>
        <w:rPr>
          <w:rFonts w:ascii="Times New Roman" w:hAnsi="Times New Roman"/>
          <w:b/>
          <w:sz w:val="72"/>
          <w:szCs w:val="72"/>
        </w:rPr>
      </w:pPr>
    </w:p>
    <w:p w:rsidR="00282275" w:rsidRDefault="00282275" w:rsidP="00282275">
      <w:pPr>
        <w:jc w:val="center"/>
        <w:rPr>
          <w:rFonts w:ascii="Times New Roman" w:hAnsi="Times New Roman"/>
          <w:b/>
          <w:sz w:val="72"/>
          <w:szCs w:val="72"/>
        </w:rPr>
      </w:pPr>
    </w:p>
    <w:p w:rsidR="00282275" w:rsidRPr="00FA1B9A" w:rsidRDefault="00282275" w:rsidP="00282275">
      <w:pPr>
        <w:jc w:val="center"/>
        <w:rPr>
          <w:rFonts w:ascii="Times New Roman" w:hAnsi="Times New Roman"/>
          <w:b/>
          <w:sz w:val="72"/>
          <w:szCs w:val="72"/>
        </w:rPr>
      </w:pPr>
      <w:r w:rsidRPr="00FA1B9A">
        <w:rPr>
          <w:rFonts w:ascii="Times New Roman" w:hAnsi="Times New Roman"/>
          <w:b/>
          <w:sz w:val="72"/>
          <w:szCs w:val="72"/>
        </w:rPr>
        <w:t>РЕФЕРАТ</w:t>
      </w:r>
    </w:p>
    <w:p w:rsidR="00282275" w:rsidRPr="00FA1B9A" w:rsidRDefault="00282275" w:rsidP="00282275">
      <w:pPr>
        <w:jc w:val="center"/>
        <w:rPr>
          <w:rFonts w:ascii="Times New Roman" w:hAnsi="Times New Roman"/>
          <w:sz w:val="40"/>
          <w:szCs w:val="40"/>
        </w:rPr>
      </w:pPr>
      <w:r w:rsidRPr="00FA1B9A">
        <w:rPr>
          <w:rFonts w:ascii="Times New Roman" w:hAnsi="Times New Roman"/>
          <w:sz w:val="40"/>
          <w:szCs w:val="40"/>
        </w:rPr>
        <w:t>на тему: «</w:t>
      </w:r>
      <w:r>
        <w:rPr>
          <w:rFonts w:ascii="Times New Roman" w:hAnsi="Times New Roman"/>
          <w:sz w:val="40"/>
          <w:szCs w:val="40"/>
        </w:rPr>
        <w:t>Река Тагил»</w:t>
      </w:r>
      <w:r w:rsidRPr="00FA1B9A">
        <w:rPr>
          <w:rFonts w:ascii="Times New Roman" w:hAnsi="Times New Roman"/>
          <w:sz w:val="40"/>
          <w:szCs w:val="40"/>
        </w:rPr>
        <w:t>»</w:t>
      </w:r>
    </w:p>
    <w:p w:rsidR="00282275" w:rsidRDefault="00282275" w:rsidP="00282275">
      <w:pPr>
        <w:jc w:val="both"/>
        <w:rPr>
          <w:rFonts w:ascii="Times New Roman" w:hAnsi="Times New Roman"/>
          <w:sz w:val="28"/>
          <w:szCs w:val="28"/>
        </w:rPr>
      </w:pPr>
    </w:p>
    <w:p w:rsidR="00282275" w:rsidRDefault="00282275" w:rsidP="00282275">
      <w:pPr>
        <w:jc w:val="both"/>
        <w:rPr>
          <w:rFonts w:ascii="Times New Roman" w:hAnsi="Times New Roman"/>
          <w:sz w:val="28"/>
          <w:szCs w:val="28"/>
        </w:rPr>
      </w:pPr>
    </w:p>
    <w:p w:rsidR="00282275" w:rsidRDefault="00282275" w:rsidP="00282275">
      <w:pPr>
        <w:jc w:val="both"/>
        <w:rPr>
          <w:rFonts w:ascii="Times New Roman" w:hAnsi="Times New Roman"/>
          <w:sz w:val="28"/>
          <w:szCs w:val="28"/>
        </w:rPr>
      </w:pPr>
    </w:p>
    <w:p w:rsidR="00282275" w:rsidRDefault="00282275" w:rsidP="00282275">
      <w:pPr>
        <w:jc w:val="both"/>
        <w:rPr>
          <w:rFonts w:ascii="Times New Roman" w:hAnsi="Times New Roman"/>
          <w:sz w:val="28"/>
          <w:szCs w:val="28"/>
        </w:rPr>
      </w:pPr>
    </w:p>
    <w:p w:rsidR="00282275" w:rsidRDefault="00282275" w:rsidP="00282275">
      <w:pPr>
        <w:jc w:val="both"/>
        <w:rPr>
          <w:rFonts w:ascii="Times New Roman" w:hAnsi="Times New Roman"/>
          <w:sz w:val="28"/>
          <w:szCs w:val="28"/>
        </w:rPr>
      </w:pPr>
    </w:p>
    <w:p w:rsidR="00282275" w:rsidRDefault="00282275" w:rsidP="00282275">
      <w:pPr>
        <w:jc w:val="both"/>
        <w:rPr>
          <w:rFonts w:ascii="Times New Roman" w:hAnsi="Times New Roman"/>
          <w:sz w:val="28"/>
          <w:szCs w:val="28"/>
        </w:rPr>
      </w:pPr>
    </w:p>
    <w:p w:rsidR="00282275" w:rsidRDefault="00282275" w:rsidP="00282275">
      <w:pPr>
        <w:jc w:val="both"/>
        <w:rPr>
          <w:rFonts w:ascii="Times New Roman" w:hAnsi="Times New Roman"/>
          <w:sz w:val="28"/>
          <w:szCs w:val="28"/>
        </w:rPr>
      </w:pPr>
    </w:p>
    <w:p w:rsidR="00282275" w:rsidRDefault="009F6A79" w:rsidP="00282275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</w:t>
      </w:r>
      <w:r w:rsidR="002822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9F6A79">
        <w:rPr>
          <w:rFonts w:ascii="Times New Roman" w:hAnsi="Times New Roman"/>
          <w:sz w:val="28"/>
          <w:szCs w:val="28"/>
          <w:u w:val="single"/>
        </w:rPr>
        <w:t>Артюхов Вадим</w:t>
      </w:r>
    </w:p>
    <w:p w:rsidR="00282275" w:rsidRDefault="00282275" w:rsidP="00282275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9F6A79">
        <w:rPr>
          <w:rFonts w:ascii="Times New Roman" w:hAnsi="Times New Roman"/>
          <w:sz w:val="28"/>
          <w:szCs w:val="28"/>
        </w:rPr>
        <w:t>: 8 «А»</w:t>
      </w:r>
    </w:p>
    <w:p w:rsidR="009F6A79" w:rsidRDefault="009F6A79" w:rsidP="00282275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Попова О.А.</w:t>
      </w:r>
    </w:p>
    <w:p w:rsidR="00282275" w:rsidRDefault="00282275" w:rsidP="00282275">
      <w:pPr>
        <w:jc w:val="both"/>
        <w:rPr>
          <w:rFonts w:ascii="Times New Roman" w:hAnsi="Times New Roman"/>
          <w:sz w:val="28"/>
          <w:szCs w:val="28"/>
        </w:rPr>
      </w:pPr>
    </w:p>
    <w:p w:rsidR="00282275" w:rsidRDefault="00282275" w:rsidP="00282275">
      <w:pPr>
        <w:jc w:val="both"/>
        <w:rPr>
          <w:rFonts w:ascii="Times New Roman" w:hAnsi="Times New Roman"/>
          <w:sz w:val="28"/>
          <w:szCs w:val="28"/>
        </w:rPr>
      </w:pPr>
    </w:p>
    <w:p w:rsidR="00282275" w:rsidRDefault="00282275" w:rsidP="00282275">
      <w:pPr>
        <w:jc w:val="center"/>
        <w:rPr>
          <w:rFonts w:ascii="Times New Roman" w:hAnsi="Times New Roman"/>
          <w:sz w:val="28"/>
          <w:szCs w:val="28"/>
        </w:rPr>
      </w:pPr>
    </w:p>
    <w:p w:rsidR="00282275" w:rsidRDefault="00282275" w:rsidP="002822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Тагил</w:t>
      </w:r>
    </w:p>
    <w:p w:rsidR="00282275" w:rsidRPr="00282275" w:rsidRDefault="00282275" w:rsidP="002822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FE3ADB" w:rsidRPr="00FE3ADB" w:rsidRDefault="00FE3ADB" w:rsidP="002822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E3A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РЕКА ТАГИЛ</w:t>
      </w:r>
    </w:p>
    <w:p w:rsidR="00FE3ADB" w:rsidRPr="00FE3ADB" w:rsidRDefault="00FE3ADB" w:rsidP="00FE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ADB" w:rsidRDefault="00FE3ADB" w:rsidP="00282275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Природу я ненавижу. Я хотел бы расстроить все ее планы, 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br/>
        <w:t>преградить ей путь, уничт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ожить все, что служит природе. </w:t>
      </w:r>
    </w:p>
    <w:p w:rsidR="00FE3ADB" w:rsidRPr="00FE3ADB" w:rsidRDefault="00FE3ADB" w:rsidP="00FE3ADB">
      <w:pPr>
        <w:spacing w:before="100" w:beforeAutospacing="1" w:after="100" w:afterAutospacing="1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де Сад</w:t>
      </w:r>
    </w:p>
    <w:p w:rsidR="00FE3ADB" w:rsidRPr="00FE3ADB" w:rsidRDefault="00FE3ADB" w:rsidP="00FE3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DB">
        <w:rPr>
          <w:rFonts w:ascii="Times New Roman" w:eastAsia="Times New Roman" w:hAnsi="Times New Roman" w:cs="Times New Roman"/>
          <w:b/>
          <w:bCs/>
          <w:sz w:val="28"/>
          <w:szCs w:val="28"/>
        </w:rPr>
        <w:t>Река Тагил – одна из самых загрязненных в Свердловской области.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 В её бассейне построено множество промышленных предприятий, которые загрязняют реку. Хотя разрабатываются мероприятия по очистке загрязненных стоков, но река Тагил почти на все</w:t>
      </w:r>
      <w:r w:rsidR="00DE64E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 протяжении собирает промышленные стоки. Многие тысячелетия человек жил около этой реки. Сегодня он свое хозяйственной деятельностью медленно, постепенно уничтожает реку Тагил, в том числе ее растительную долину. 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br/>
      </w:r>
      <w:r w:rsidRPr="00FE3A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775" cy="1704641"/>
            <wp:effectExtent l="19050" t="0" r="9525" b="0"/>
            <wp:docPr id="1" name="Рисунок 1" descr="http://www.tagillib.e-tagil.ru/upload/fottagiloved/tagi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gillib.e-tagil.ru/upload/fottagiloved/tagil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0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ADB" w:rsidRDefault="00FE3ADB" w:rsidP="00FE3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DB">
        <w:rPr>
          <w:rFonts w:ascii="Times New Roman" w:eastAsia="Times New Roman" w:hAnsi="Times New Roman" w:cs="Times New Roman"/>
          <w:b/>
          <w:bCs/>
          <w:sz w:val="28"/>
          <w:szCs w:val="28"/>
        </w:rPr>
        <w:t>Река Тагил берет начало с юго-восточной стороны горы Перевал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 в отрогах Красных гор, в зоне горно-холмистого рельефа, в пяти кило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метрах к западу от города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Новоуральск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>. В верховье река изобилует по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softHyphen/>
        <w:t>рогами. Тагил является правым притоком Туры. Река Тагил протяну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softHyphen/>
        <w:t>лась на 414 километров. Название реки Тагил приблизительно татар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softHyphen/>
        <w:t>ского происхождения/«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таг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>» — «ещё» и «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ыл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>» — «река»; «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Таг-ыл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>» — «ещё река»/. На языке манси «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тахтыль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>» обозначает название нашей ураль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ской ягоды — голубицы. 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br/>
        <w:t xml:space="preserve">Одно из первых упоминаний реки Тагил относится к 1605 году: «Верхотурском </w:t>
      </w:r>
      <w:proofErr w:type="gramStart"/>
      <w:r w:rsidRPr="00FE3ADB">
        <w:rPr>
          <w:rFonts w:ascii="Times New Roman" w:eastAsia="Times New Roman" w:hAnsi="Times New Roman" w:cs="Times New Roman"/>
          <w:sz w:val="28"/>
          <w:szCs w:val="28"/>
        </w:rPr>
        <w:t>уезде</w:t>
      </w:r>
      <w:proofErr w:type="gram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 в двадцати верстах от речки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Мугуе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>, да по Тагилу на устье, где пала в реку Туру, места пашенные и угодья великие». История Сибири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Г. Ф. Миллер/1705-1778 гг. </w:t>
      </w:r>
    </w:p>
    <w:p w:rsidR="00FE3ADB" w:rsidRDefault="00FE3ADB" w:rsidP="00FE3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t>Река Тагил впервые была обозначена на географической карте Рус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softHyphen/>
        <w:t>ского государства в 1627 г. В текстовом описании книги «Большой чер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softHyphen/>
        <w:t>теж» о реке Тагил значится: «</w:t>
      </w:r>
      <w:r w:rsidRPr="00FE3A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Каму же пала река Чусовая, а в Чусовую в горах пала речка Серебреная. А от речки Серебряные потекла из горы река </w:t>
      </w:r>
      <w:proofErr w:type="spellStart"/>
      <w:r w:rsidRPr="00FE3ADB">
        <w:rPr>
          <w:rFonts w:ascii="Times New Roman" w:eastAsia="Times New Roman" w:hAnsi="Times New Roman" w:cs="Times New Roman"/>
          <w:i/>
          <w:iCs/>
          <w:sz w:val="28"/>
          <w:szCs w:val="28"/>
        </w:rPr>
        <w:t>Талга</w:t>
      </w:r>
      <w:proofErr w:type="spellEnd"/>
      <w:r w:rsidRPr="00FE3A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реку Туру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FE3ADB" w:rsidRDefault="00FE3ADB" w:rsidP="00FE3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Путешественник Г.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Гмелин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 в своих путевых записках упоминает о другой горе, Медвежьем Камне или Медведке, находящейся также в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Нижне-Тагильском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 округе, но на другой, левой стороне, реки Тагил.</w:t>
      </w:r>
      <w:r w:rsidR="00DE6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По его словам, эта гора находится в двух верстах вправо от дороги из Нижнего Тагила в Кушву, близ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Лайского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 завода. </w:t>
      </w:r>
    </w:p>
    <w:p w:rsidR="00FE3ADB" w:rsidRDefault="00FE3ADB" w:rsidP="00FE3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В долине реки Тагил занимались охотой, а может </w:t>
      </w:r>
      <w:r w:rsidR="00DE64EA" w:rsidRPr="00FE3ADB">
        <w:rPr>
          <w:rFonts w:ascii="Times New Roman" w:eastAsia="Times New Roman" w:hAnsi="Times New Roman" w:cs="Times New Roman"/>
          <w:sz w:val="28"/>
          <w:szCs w:val="28"/>
        </w:rPr>
        <w:t>быть,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 и жили племена остяков и вогулов. Также вниз по течению от горы Медведь-Камень/ниже села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Балакино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>/на прибрежных скалах археологами найдены наскальные изображения — «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тагильские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писаницы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>». На утесах сделаны красками рисунки птиц, зверей, абстрактных знаков, человеческих существ, вре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мя создания которых относится к II-III тыс. </w:t>
      </w:r>
      <w:proofErr w:type="gramStart"/>
      <w:r w:rsidRPr="00FE3AD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 н. э. </w:t>
      </w:r>
    </w:p>
    <w:p w:rsidR="00FE3ADB" w:rsidRDefault="00FE3ADB" w:rsidP="00FE3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В реку Тагил впадает множество притоков. В верховье реки впадают: Каменка,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Бертеневский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 Лог,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Бунар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, Кривая. Затем впадают реки: </w:t>
      </w:r>
      <w:proofErr w:type="gramStart"/>
      <w:r w:rsidRPr="00FE3ADB">
        <w:rPr>
          <w:rFonts w:ascii="Times New Roman" w:eastAsia="Times New Roman" w:hAnsi="Times New Roman" w:cs="Times New Roman"/>
          <w:sz w:val="28"/>
          <w:szCs w:val="28"/>
        </w:rPr>
        <w:t>Сибир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Ломовка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Слоновка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Шайтанка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Аблей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, Чёрная, Выя,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Баранча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>, Мед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ведка, Лая, Мака,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Нолька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, Салда,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Мугай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>, Меньшикова.</w:t>
      </w:r>
      <w:proofErr w:type="gram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 Последний пра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softHyphen/>
        <w:t>вый прит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 реки Тагил — река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Кыртомка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3ADB" w:rsidRDefault="00DE64EA" w:rsidP="00FE3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реке Т</w:t>
      </w:r>
      <w:r w:rsidR="00FE3ADB" w:rsidRPr="00FE3ADB">
        <w:rPr>
          <w:rFonts w:ascii="Times New Roman" w:eastAsia="Times New Roman" w:hAnsi="Times New Roman" w:cs="Times New Roman"/>
          <w:sz w:val="28"/>
          <w:szCs w:val="28"/>
        </w:rPr>
        <w:t xml:space="preserve">агил </w:t>
      </w:r>
      <w:proofErr w:type="gramStart"/>
      <w:r w:rsidR="00FE3ADB" w:rsidRPr="00FE3ADB">
        <w:rPr>
          <w:rFonts w:ascii="Times New Roman" w:eastAsia="Times New Roman" w:hAnsi="Times New Roman" w:cs="Times New Roman"/>
          <w:sz w:val="28"/>
          <w:szCs w:val="28"/>
        </w:rPr>
        <w:t>сооружены</w:t>
      </w:r>
      <w:proofErr w:type="gramEnd"/>
      <w:r w:rsidR="00FE3ADB" w:rsidRPr="00FE3ADB">
        <w:rPr>
          <w:rFonts w:ascii="Times New Roman" w:eastAsia="Times New Roman" w:hAnsi="Times New Roman" w:cs="Times New Roman"/>
          <w:sz w:val="28"/>
          <w:szCs w:val="28"/>
        </w:rPr>
        <w:t xml:space="preserve"> Верхнетагильский пруд, </w:t>
      </w:r>
      <w:proofErr w:type="spellStart"/>
      <w:r w:rsidR="00FE3ADB" w:rsidRPr="00FE3ADB">
        <w:rPr>
          <w:rFonts w:ascii="Times New Roman" w:eastAsia="Times New Roman" w:hAnsi="Times New Roman" w:cs="Times New Roman"/>
          <w:sz w:val="28"/>
          <w:szCs w:val="28"/>
        </w:rPr>
        <w:t>Ленёвское</w:t>
      </w:r>
      <w:proofErr w:type="spellEnd"/>
      <w:r w:rsidR="00FE3ADB" w:rsidRPr="00FE3ADB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 и Нижнетагиль</w:t>
      </w:r>
      <w:r w:rsidR="00FE3ADB">
        <w:rPr>
          <w:rFonts w:ascii="Times New Roman" w:eastAsia="Times New Roman" w:hAnsi="Times New Roman" w:cs="Times New Roman"/>
          <w:sz w:val="28"/>
          <w:szCs w:val="28"/>
        </w:rPr>
        <w:t xml:space="preserve">ский пруд. </w:t>
      </w:r>
    </w:p>
    <w:p w:rsidR="00FE3ADB" w:rsidRDefault="00FE3ADB" w:rsidP="00FE3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На реке Тагил построены города Верхний Тагил, Нижний Тагил, а также ряд более мелких населенных пунктов: Тепловая, Братчикова,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Монзино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E3ADB">
        <w:rPr>
          <w:rFonts w:ascii="Times New Roman" w:eastAsia="Times New Roman" w:hAnsi="Times New Roman" w:cs="Times New Roman"/>
          <w:sz w:val="28"/>
          <w:szCs w:val="28"/>
        </w:rPr>
        <w:t>Песчаный</w:t>
      </w:r>
      <w:proofErr w:type="gram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Балакино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Ясьва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Тагильский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Маскалка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, Толстова, Толмачева, Шмакова, Махнева,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Кокшарова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>. На реке находилось множество деревень, 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стоящее время ликвидированных. </w:t>
      </w:r>
    </w:p>
    <w:p w:rsidR="00FE3ADB" w:rsidRPr="00FE3ADB" w:rsidRDefault="00FE3ADB" w:rsidP="00FE3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DB">
        <w:rPr>
          <w:rFonts w:ascii="Times New Roman" w:eastAsia="Times New Roman" w:hAnsi="Times New Roman" w:cs="Times New Roman"/>
          <w:sz w:val="28"/>
          <w:szCs w:val="28"/>
        </w:rPr>
        <w:t>В низовьях река имеет извилистые берега. Река Тагил впадает в реку Туру с правой ст</w:t>
      </w:r>
      <w:r w:rsidR="00DE64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роны, где в устье реки расположена деревня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Болотовское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. К северу от устья реки Тагил находится болото </w:t>
      </w:r>
      <w:proofErr w:type="spellStart"/>
      <w:r w:rsidRPr="00FE3ADB">
        <w:rPr>
          <w:rFonts w:ascii="Times New Roman" w:eastAsia="Times New Roman" w:hAnsi="Times New Roman" w:cs="Times New Roman"/>
          <w:sz w:val="28"/>
          <w:szCs w:val="28"/>
        </w:rPr>
        <w:t>Тугуйская</w:t>
      </w:r>
      <w:proofErr w:type="spellEnd"/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 Тундра. </w:t>
      </w:r>
      <w:r w:rsidRPr="00FE3ADB">
        <w:rPr>
          <w:rFonts w:ascii="Times New Roman" w:eastAsia="Times New Roman" w:hAnsi="Times New Roman" w:cs="Times New Roman"/>
          <w:sz w:val="28"/>
          <w:szCs w:val="28"/>
        </w:rPr>
        <w:br/>
      </w:r>
      <w:r w:rsidRPr="00FE3A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2292" cy="1924050"/>
            <wp:effectExtent l="19050" t="0" r="0" b="0"/>
            <wp:docPr id="2" name="Рисунок 2" descr="http://www.tagillib.e-tagil.ru/upload/fottagiloved/tag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gillib.e-tagil.ru/upload/fottagiloved/tag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70" cy="192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5E" w:rsidRPr="00FE3ADB" w:rsidRDefault="00FE3ADB" w:rsidP="00FE3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DB">
        <w:rPr>
          <w:rFonts w:ascii="Times New Roman" w:eastAsia="Times New Roman" w:hAnsi="Times New Roman" w:cs="Times New Roman"/>
          <w:sz w:val="28"/>
          <w:szCs w:val="28"/>
        </w:rPr>
        <w:t xml:space="preserve">Хорошо бродить, любуясь и созерцая нескончаемые реки и горы. Сколько же тысячелетий тем скалистым выступам, рекам, которые несут свои воды по широким долинам в окружении гор. Об этом расскажет летопись природы Урала. </w:t>
      </w:r>
    </w:p>
    <w:sectPr w:rsidR="00B8545E" w:rsidRPr="00FE3ADB" w:rsidSect="00B7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5FE6"/>
    <w:multiLevelType w:val="multilevel"/>
    <w:tmpl w:val="5AA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DB"/>
    <w:rsid w:val="00282275"/>
    <w:rsid w:val="00316A90"/>
    <w:rsid w:val="003C084C"/>
    <w:rsid w:val="009F6A79"/>
    <w:rsid w:val="00B8545E"/>
    <w:rsid w:val="00DE64EA"/>
    <w:rsid w:val="00FE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НСКОШИ1</dc:creator>
  <cp:keywords/>
  <dc:description/>
  <cp:lastModifiedBy>user</cp:lastModifiedBy>
  <cp:revision>4</cp:revision>
  <dcterms:created xsi:type="dcterms:W3CDTF">2013-02-25T09:35:00Z</dcterms:created>
  <dcterms:modified xsi:type="dcterms:W3CDTF">2013-03-06T02:33:00Z</dcterms:modified>
</cp:coreProperties>
</file>